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Erre az ember így szólt: „Hiszek, Uram.” És leborulva imádta őt. (Jn 9,38) </w:t>
      </w:r>
      <w:r>
        <w:rPr>
          <w:iCs/>
        </w:rPr>
        <w:t>1.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/>
      </w:pPr>
      <w:r>
        <w:rPr>
          <w:iCs/>
        </w:rPr>
        <w:t xml:space="preserve">Nyugodtam mondhatom, Jézus kijelentése rendet teremtett ebben az emberben. Hiszek – ez az egyszerű hitvallás hagyta el a száját. Kiben? Az Urak Urában, a Királyok Királyában egyszerűbben fogalmazva: Jézusban. </w:t>
      </w:r>
      <w:r>
        <w:rPr>
          <w:iCs/>
        </w:rPr>
        <w:t>Ú</w:t>
      </w:r>
      <w:r>
        <w:rPr>
          <w:iCs/>
        </w:rPr>
        <w:t xml:space="preserve">rnak ismeri el Jézust. Saját bőrén tapasztalta a betegség feletti Úr voltát, ez pedig meggyőzte arról, hogy Ő az Úr! 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/>
      </w:pPr>
      <w:r>
        <w:rPr>
          <w:iCs/>
        </w:rPr>
        <w:t xml:space="preserve">Kívánom, hogy higgy az Úr Jézus Krisztusban! Ne csak mert… hanem meggyőződéssel. Nem kívánom, hogy a meggyőződésed vakság vagy bármilyen más betegségből való meggyógyulás által keletkezzen, de legyen szilárd! Higgy Benne! Urad Ő, de olyan, aki részt vesz </w:t>
      </w:r>
      <w:r>
        <w:rPr>
          <w:iCs/>
        </w:rPr>
        <w:t xml:space="preserve">mindennapos </w:t>
      </w:r>
      <w:r>
        <w:rPr>
          <w:iCs/>
        </w:rPr>
        <w:t xml:space="preserve">dolgainkban, nem </w:t>
      </w:r>
      <w:r>
        <w:rPr>
          <w:iCs/>
        </w:rPr>
        <w:t>csak P</w:t>
      </w:r>
      <w:r>
        <w:rPr>
          <w:iCs/>
        </w:rPr>
        <w:t xml:space="preserve">arancsolónk, hanem </w:t>
      </w:r>
      <w:r>
        <w:rPr>
          <w:iCs/>
        </w:rPr>
        <w:t>S</w:t>
      </w:r>
      <w:r>
        <w:rPr>
          <w:iCs/>
        </w:rPr>
        <w:t xml:space="preserve">egítőnk és </w:t>
      </w:r>
      <w:r>
        <w:rPr>
          <w:iCs/>
        </w:rPr>
        <w:t>J</w:t>
      </w:r>
      <w:r>
        <w:rPr>
          <w:iCs/>
        </w:rPr>
        <w:t xml:space="preserve">obbat kínáló </w:t>
      </w:r>
      <w:r>
        <w:rPr>
          <w:iCs/>
        </w:rPr>
        <w:t>és Teremtő</w:t>
      </w:r>
      <w:r>
        <w:rPr>
          <w:iCs/>
        </w:rPr>
        <w:t xml:space="preserve">. Részt vesz életedben, ismeri helyzetedet. Nem vádol, hanem visszavezet a neked tervezett útra. Engedd, hogy vezessen. Akard megismerni Őt. Ezt nem lehet túlzásba vinni, mert Benne mindig van több, Ő végtelen. Ezzel a szeretettel vesz körül. </w:t>
      </w:r>
      <w:r>
        <w:rPr>
          <w:i/>
          <w:iCs/>
        </w:rPr>
        <w:t>Vadon Gyu</w:t>
      </w:r>
      <w:r>
        <w:rPr>
          <w:i/>
          <w:iCs/>
        </w:rPr>
        <w:t>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2016-01-22T15:48:06Z</dcterms:created>
  <dc:creator>Gyula Vadon</dc:creator>
  <dc:language>hu-HU</dc:language>
  <cp:lastModifiedBy>Gyula Vadon</cp:lastModifiedBy>
  <dcterms:modified xsi:type="dcterms:W3CDTF">2016-01-22T15:48:32Z</dcterms:modified>
  <cp:revision>1</cp:revision>
</cp:coreProperties>
</file>